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丽水学院采购预算编制复核说明</w:t>
      </w:r>
    </w:p>
    <w:p>
      <w:pPr>
        <w:jc w:val="left"/>
        <w:rPr>
          <w:rFonts w:hint="eastAsia"/>
          <w:sz w:val="30"/>
          <w:szCs w:val="30"/>
          <w:lang w:val="en-US" w:eastAsia="zh-CN"/>
        </w:rPr>
      </w:pPr>
    </w:p>
    <w:p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二级单位（盖章）：</w:t>
      </w:r>
    </w:p>
    <w:tbl>
      <w:tblPr>
        <w:tblStyle w:val="3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3765"/>
        <w:gridCol w:w="1788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3765" w:type="dxa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</w:p>
        </w:tc>
        <w:tc>
          <w:tcPr>
            <w:tcW w:w="17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项目负责人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采购预算</w:t>
            </w:r>
          </w:p>
        </w:tc>
        <w:tc>
          <w:tcPr>
            <w:tcW w:w="3765" w:type="dxa"/>
          </w:tcPr>
          <w:p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（万元）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复核时间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</w:p>
        </w:tc>
      </w:tr>
    </w:tbl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采购内容及清单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133"/>
        <w:gridCol w:w="2206"/>
        <w:gridCol w:w="1147"/>
        <w:gridCol w:w="1147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调研对象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（3家及以上）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调研价格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调研方式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3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3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33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33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133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133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133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（不够可自行增加）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E272B"/>
    <w:rsid w:val="012F71EA"/>
    <w:rsid w:val="030D09A3"/>
    <w:rsid w:val="070A4AEC"/>
    <w:rsid w:val="076772CF"/>
    <w:rsid w:val="18CB0AA4"/>
    <w:rsid w:val="1900744E"/>
    <w:rsid w:val="1EAD2853"/>
    <w:rsid w:val="1ECE272B"/>
    <w:rsid w:val="25F3075B"/>
    <w:rsid w:val="27143D54"/>
    <w:rsid w:val="293A153F"/>
    <w:rsid w:val="2D8F3C2A"/>
    <w:rsid w:val="2E025CE1"/>
    <w:rsid w:val="3C4E5EB5"/>
    <w:rsid w:val="3C764464"/>
    <w:rsid w:val="40F40DDE"/>
    <w:rsid w:val="46073EB6"/>
    <w:rsid w:val="46326E6C"/>
    <w:rsid w:val="53A07D83"/>
    <w:rsid w:val="58CB46DC"/>
    <w:rsid w:val="5AC37153"/>
    <w:rsid w:val="661A7803"/>
    <w:rsid w:val="66541ACD"/>
    <w:rsid w:val="68836DED"/>
    <w:rsid w:val="69AE51BB"/>
    <w:rsid w:val="6ADB2777"/>
    <w:rsid w:val="6DCC6960"/>
    <w:rsid w:val="71876573"/>
    <w:rsid w:val="778940C5"/>
    <w:rsid w:val="78C0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2026-06-09T06:45:00Z</dcterms:created>
  <dc:creator>李丽虹</dc:creator>
  <cp:lastModifiedBy>李丽虹</cp:lastModifiedBy>
  <cp:lastPrinted>2026-06-11T09:38:00Z</cp:lastPrinted>
  <dcterms:modified xsi:type="dcterms:W3CDTF">2026-06-11T12:21:33Z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